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BD6A7" w14:textId="77777777" w:rsidR="00186657" w:rsidRPr="00F365AB" w:rsidRDefault="00F73E50">
      <w:pPr>
        <w:rPr>
          <w:rFonts w:ascii="Times New Roman" w:hAnsi="Times New Roman" w:cs="Times New Roman"/>
          <w:u w:val="single"/>
        </w:rPr>
      </w:pPr>
      <w:proofErr w:type="spellStart"/>
      <w:r w:rsidRPr="00F365AB">
        <w:rPr>
          <w:rFonts w:ascii="Times New Roman" w:hAnsi="Times New Roman" w:cs="Times New Roman"/>
          <w:u w:val="single"/>
        </w:rPr>
        <w:t>Writeup</w:t>
      </w:r>
      <w:proofErr w:type="spellEnd"/>
      <w:r w:rsidRPr="00F365AB">
        <w:rPr>
          <w:rFonts w:ascii="Times New Roman" w:hAnsi="Times New Roman" w:cs="Times New Roman"/>
          <w:u w:val="single"/>
        </w:rPr>
        <w:t xml:space="preserve"> from Breakout Session 1, Group 2:</w:t>
      </w:r>
    </w:p>
    <w:p w14:paraId="0F96991E" w14:textId="12C22FC6" w:rsidR="00F73E50" w:rsidRPr="00F365AB" w:rsidRDefault="00F73E50">
      <w:pPr>
        <w:rPr>
          <w:rFonts w:ascii="Times New Roman" w:hAnsi="Times New Roman" w:cs="Times New Roman"/>
        </w:rPr>
      </w:pPr>
      <w:r w:rsidRPr="00F365AB">
        <w:rPr>
          <w:rFonts w:ascii="Times New Roman" w:hAnsi="Times New Roman" w:cs="Times New Roman"/>
        </w:rPr>
        <w:t xml:space="preserve">Leaders: Rachel Stanley and </w:t>
      </w:r>
      <w:proofErr w:type="spellStart"/>
      <w:r w:rsidR="00CE02EF" w:rsidRPr="00F365AB">
        <w:rPr>
          <w:rFonts w:ascii="Times New Roman" w:hAnsi="Times New Roman" w:cs="Times New Roman"/>
        </w:rPr>
        <w:t>Marjy</w:t>
      </w:r>
      <w:proofErr w:type="spellEnd"/>
      <w:r w:rsidR="00CE02EF" w:rsidRPr="00F365AB">
        <w:rPr>
          <w:rFonts w:ascii="Times New Roman" w:hAnsi="Times New Roman" w:cs="Times New Roman"/>
        </w:rPr>
        <w:t xml:space="preserve"> </w:t>
      </w:r>
      <w:proofErr w:type="spellStart"/>
      <w:r w:rsidRPr="00F365AB">
        <w:rPr>
          <w:rFonts w:ascii="Times New Roman" w:hAnsi="Times New Roman" w:cs="Times New Roman"/>
        </w:rPr>
        <w:t>Fr</w:t>
      </w:r>
      <w:r w:rsidR="00243A5E" w:rsidRPr="00F365AB">
        <w:rPr>
          <w:rFonts w:ascii="Times New Roman" w:hAnsi="Times New Roman" w:cs="Times New Roman"/>
        </w:rPr>
        <w:t>i</w:t>
      </w:r>
      <w:r w:rsidRPr="00F365AB">
        <w:rPr>
          <w:rFonts w:ascii="Times New Roman" w:hAnsi="Times New Roman" w:cs="Times New Roman"/>
        </w:rPr>
        <w:t>edrichs</w:t>
      </w:r>
      <w:proofErr w:type="spellEnd"/>
    </w:p>
    <w:p w14:paraId="1F7CBC36" w14:textId="77777777" w:rsidR="007B2BD1" w:rsidRPr="00F365AB" w:rsidRDefault="007B2BD1">
      <w:pPr>
        <w:rPr>
          <w:rFonts w:ascii="Times New Roman" w:hAnsi="Times New Roman" w:cs="Times New Roman"/>
        </w:rPr>
      </w:pPr>
      <w:r w:rsidRPr="00F365AB">
        <w:rPr>
          <w:rFonts w:ascii="Times New Roman" w:hAnsi="Times New Roman" w:cs="Times New Roman"/>
        </w:rPr>
        <w:t xml:space="preserve">We suggested small changes to the wording of the question and spent most of our time fleshing out a few </w:t>
      </w:r>
      <w:proofErr w:type="spellStart"/>
      <w:r w:rsidRPr="00F365AB">
        <w:rPr>
          <w:rFonts w:ascii="Times New Roman" w:hAnsi="Times New Roman" w:cs="Times New Roman"/>
        </w:rPr>
        <w:t>subquestions</w:t>
      </w:r>
      <w:proofErr w:type="spellEnd"/>
      <w:r w:rsidRPr="00F365AB">
        <w:rPr>
          <w:rFonts w:ascii="Times New Roman" w:hAnsi="Times New Roman" w:cs="Times New Roman"/>
        </w:rPr>
        <w:t xml:space="preserve"> that we found particularly compelling.</w:t>
      </w:r>
    </w:p>
    <w:p w14:paraId="0F4D32D2" w14:textId="77777777" w:rsidR="00853C0A" w:rsidRPr="00F365AB" w:rsidRDefault="007B2BD1" w:rsidP="00754D51">
      <w:pPr>
        <w:rPr>
          <w:rFonts w:ascii="Times New Roman" w:hAnsi="Times New Roman" w:cs="Times New Roman"/>
          <w:i/>
        </w:rPr>
      </w:pPr>
      <w:r w:rsidRPr="00F365AB">
        <w:rPr>
          <w:rFonts w:ascii="Times New Roman" w:hAnsi="Times New Roman" w:cs="Times New Roman"/>
          <w:i/>
        </w:rPr>
        <w:t>Reworded Question: How will biogeochemistry of shelf and open ocean waters of the North Atlantic and Arctic respond to climate variability and increasing human pressures?</w:t>
      </w:r>
      <w:r w:rsidR="00754D51" w:rsidRPr="00F365AB">
        <w:rPr>
          <w:rFonts w:ascii="Times New Roman" w:hAnsi="Times New Roman" w:cs="Times New Roman"/>
          <w:i/>
        </w:rPr>
        <w:t xml:space="preserve">  </w:t>
      </w:r>
    </w:p>
    <w:p w14:paraId="1FA3558B" w14:textId="77777777" w:rsidR="00670F71" w:rsidRPr="00F365AB" w:rsidRDefault="00754D51" w:rsidP="00754D51">
      <w:pPr>
        <w:rPr>
          <w:rFonts w:ascii="Times New Roman" w:hAnsi="Times New Roman" w:cs="Times New Roman"/>
        </w:rPr>
      </w:pPr>
      <w:r w:rsidRPr="00F365AB">
        <w:rPr>
          <w:rFonts w:ascii="Times New Roman" w:hAnsi="Times New Roman" w:cs="Times New Roman"/>
        </w:rPr>
        <w:t xml:space="preserve">The most notable changes </w:t>
      </w:r>
      <w:r w:rsidR="004270CD" w:rsidRPr="00F365AB">
        <w:rPr>
          <w:rFonts w:ascii="Times New Roman" w:hAnsi="Times New Roman" w:cs="Times New Roman"/>
        </w:rPr>
        <w:t>are: (1)</w:t>
      </w:r>
      <w:r w:rsidRPr="00F365AB">
        <w:rPr>
          <w:rFonts w:ascii="Times New Roman" w:hAnsi="Times New Roman" w:cs="Times New Roman"/>
        </w:rPr>
        <w:t xml:space="preserve"> we changed “deep” to “open water” since all depths are important and </w:t>
      </w:r>
      <w:r w:rsidR="004270CD" w:rsidRPr="00F365AB">
        <w:rPr>
          <w:rFonts w:ascii="Times New Roman" w:hAnsi="Times New Roman" w:cs="Times New Roman"/>
        </w:rPr>
        <w:t xml:space="preserve">(2) </w:t>
      </w:r>
      <w:r w:rsidRPr="00F365AB">
        <w:rPr>
          <w:rFonts w:ascii="Times New Roman" w:hAnsi="Times New Roman" w:cs="Times New Roman"/>
        </w:rPr>
        <w:t xml:space="preserve">we changed “climate change” to “climate variability” since the program may not be long enough to assess effects of change. </w:t>
      </w:r>
    </w:p>
    <w:p w14:paraId="58157243" w14:textId="653154BE" w:rsidR="009C06C9" w:rsidRPr="00F365AB" w:rsidRDefault="00670F71" w:rsidP="00754D51">
      <w:pPr>
        <w:rPr>
          <w:rFonts w:ascii="Times New Roman" w:hAnsi="Times New Roman" w:cs="Times New Roman"/>
        </w:rPr>
      </w:pPr>
      <w:r w:rsidRPr="00F365AB">
        <w:rPr>
          <w:rFonts w:ascii="Times New Roman" w:hAnsi="Times New Roman" w:cs="Times New Roman"/>
        </w:rPr>
        <w:t>One issue discussed by the group is that whereas the effects of increased atmospheric CO</w:t>
      </w:r>
      <w:r w:rsidRPr="00F365AB">
        <w:rPr>
          <w:rFonts w:ascii="Times New Roman" w:hAnsi="Times New Roman" w:cs="Times New Roman"/>
          <w:vertAlign w:val="subscript"/>
        </w:rPr>
        <w:t>2</w:t>
      </w:r>
      <w:r w:rsidRPr="00F365AB">
        <w:rPr>
          <w:rFonts w:ascii="Times New Roman" w:hAnsi="Times New Roman" w:cs="Times New Roman"/>
        </w:rPr>
        <w:t xml:space="preserve"> (e.g. atmospheric warming, reduced ice cover, changing preci</w:t>
      </w:r>
      <w:r w:rsidR="00E0567B">
        <w:rPr>
          <w:rFonts w:ascii="Times New Roman" w:hAnsi="Times New Roman" w:cs="Times New Roman"/>
        </w:rPr>
        <w:t>pitation and wind patterns, etc.</w:t>
      </w:r>
      <w:r w:rsidRPr="00F365AB">
        <w:rPr>
          <w:rFonts w:ascii="Times New Roman" w:hAnsi="Times New Roman" w:cs="Times New Roman"/>
        </w:rPr>
        <w:t>) will be critical in both the open ocean and the shelf, the smaller scale effects of other increasing human pressures (e.g. increased riverine nutrient inputs, atmospheric deposition, energy exploration, offshore drilling, p</w:t>
      </w:r>
      <w:r w:rsidR="00E0567B">
        <w:rPr>
          <w:rFonts w:ascii="Times New Roman" w:hAnsi="Times New Roman" w:cs="Times New Roman"/>
        </w:rPr>
        <w:t>lastics/toxics, aquaculture etc.</w:t>
      </w:r>
      <w:bookmarkStart w:id="0" w:name="_GoBack"/>
      <w:bookmarkEnd w:id="0"/>
      <w:r w:rsidRPr="00F365AB">
        <w:rPr>
          <w:rFonts w:ascii="Times New Roman" w:hAnsi="Times New Roman" w:cs="Times New Roman"/>
        </w:rPr>
        <w:t>) will likely be felt primarily on continental shelves and shallow seas.</w:t>
      </w:r>
    </w:p>
    <w:p w14:paraId="660617D1" w14:textId="465BEFB8" w:rsidR="00754D51" w:rsidRPr="00F365AB" w:rsidRDefault="00754D51" w:rsidP="00754D51">
      <w:pPr>
        <w:rPr>
          <w:rFonts w:ascii="Times New Roman" w:hAnsi="Times New Roman" w:cs="Times New Roman"/>
        </w:rPr>
      </w:pPr>
      <w:r w:rsidRPr="00F365AB">
        <w:rPr>
          <w:rFonts w:ascii="Times New Roman" w:hAnsi="Times New Roman" w:cs="Times New Roman"/>
        </w:rPr>
        <w:t>We then spent the rest of our time discussing a few research foci/</w:t>
      </w:r>
      <w:proofErr w:type="spellStart"/>
      <w:r w:rsidRPr="00F365AB">
        <w:rPr>
          <w:rFonts w:ascii="Times New Roman" w:hAnsi="Times New Roman" w:cs="Times New Roman"/>
        </w:rPr>
        <w:t>subquestions</w:t>
      </w:r>
      <w:proofErr w:type="spellEnd"/>
      <w:r w:rsidRPr="00F365AB">
        <w:rPr>
          <w:rFonts w:ascii="Times New Roman" w:hAnsi="Times New Roman" w:cs="Times New Roman"/>
        </w:rPr>
        <w:t xml:space="preserve"> that we thought would align well with this major question. The topic that garnered the most interest was the connection between the </w:t>
      </w:r>
      <w:proofErr w:type="spellStart"/>
      <w:r w:rsidRPr="00F365AB">
        <w:rPr>
          <w:rFonts w:ascii="Times New Roman" w:hAnsi="Times New Roman" w:cs="Times New Roman"/>
        </w:rPr>
        <w:t>subplolar</w:t>
      </w:r>
      <w:proofErr w:type="spellEnd"/>
      <w:r w:rsidRPr="00F365AB">
        <w:rPr>
          <w:rFonts w:ascii="Times New Roman" w:hAnsi="Times New Roman" w:cs="Times New Roman"/>
        </w:rPr>
        <w:t xml:space="preserve"> N Atlantic and the Arctic and how changes in one basin may be affecting another. How are changes in </w:t>
      </w:r>
      <w:r w:rsidR="00645841" w:rsidRPr="00F365AB">
        <w:rPr>
          <w:rFonts w:ascii="Times New Roman" w:hAnsi="Times New Roman" w:cs="Times New Roman"/>
        </w:rPr>
        <w:t xml:space="preserve">the </w:t>
      </w:r>
      <w:r w:rsidRPr="00F365AB">
        <w:rPr>
          <w:rFonts w:ascii="Times New Roman" w:hAnsi="Times New Roman" w:cs="Times New Roman"/>
        </w:rPr>
        <w:t xml:space="preserve">Arctic </w:t>
      </w:r>
      <w:r w:rsidR="00645841" w:rsidRPr="00F365AB">
        <w:rPr>
          <w:rFonts w:ascii="Times New Roman" w:hAnsi="Times New Roman" w:cs="Times New Roman"/>
        </w:rPr>
        <w:t>a</w:t>
      </w:r>
      <w:r w:rsidRPr="00F365AB">
        <w:rPr>
          <w:rFonts w:ascii="Times New Roman" w:hAnsi="Times New Roman" w:cs="Times New Roman"/>
        </w:rPr>
        <w:t>ffec</w:t>
      </w:r>
      <w:r w:rsidR="004270CD" w:rsidRPr="00F365AB">
        <w:rPr>
          <w:rFonts w:ascii="Times New Roman" w:hAnsi="Times New Roman" w:cs="Times New Roman"/>
        </w:rPr>
        <w:t xml:space="preserve">ting </w:t>
      </w:r>
      <w:r w:rsidR="00645841" w:rsidRPr="00F365AB">
        <w:rPr>
          <w:rFonts w:ascii="Times New Roman" w:hAnsi="Times New Roman" w:cs="Times New Roman"/>
        </w:rPr>
        <w:t xml:space="preserve">the </w:t>
      </w:r>
      <w:proofErr w:type="spellStart"/>
      <w:r w:rsidR="004270CD" w:rsidRPr="00F365AB">
        <w:rPr>
          <w:rFonts w:ascii="Times New Roman" w:hAnsi="Times New Roman" w:cs="Times New Roman"/>
        </w:rPr>
        <w:t>subpolar</w:t>
      </w:r>
      <w:proofErr w:type="spellEnd"/>
      <w:r w:rsidR="004270CD" w:rsidRPr="00F365AB">
        <w:rPr>
          <w:rFonts w:ascii="Times New Roman" w:hAnsi="Times New Roman" w:cs="Times New Roman"/>
        </w:rPr>
        <w:t xml:space="preserve"> N Atlantic</w:t>
      </w:r>
      <w:r w:rsidRPr="00F365AB">
        <w:rPr>
          <w:rFonts w:ascii="Times New Roman" w:hAnsi="Times New Roman" w:cs="Times New Roman"/>
        </w:rPr>
        <w:t xml:space="preserve">? For example, melting ice in the Arctic may </w:t>
      </w:r>
      <w:r w:rsidR="00B51AF3" w:rsidRPr="00F365AB">
        <w:rPr>
          <w:rFonts w:ascii="Times New Roman" w:hAnsi="Times New Roman" w:cs="Times New Roman"/>
        </w:rPr>
        <w:t>lead to</w:t>
      </w:r>
      <w:r w:rsidRPr="00F365AB">
        <w:rPr>
          <w:rFonts w:ascii="Times New Roman" w:hAnsi="Times New Roman" w:cs="Times New Roman"/>
        </w:rPr>
        <w:t xml:space="preserve"> increased </w:t>
      </w:r>
      <w:r w:rsidR="00B51AF3" w:rsidRPr="00F365AB">
        <w:rPr>
          <w:rFonts w:ascii="Times New Roman" w:hAnsi="Times New Roman" w:cs="Times New Roman"/>
        </w:rPr>
        <w:t xml:space="preserve">Arctic </w:t>
      </w:r>
      <w:r w:rsidRPr="00F365AB">
        <w:rPr>
          <w:rFonts w:ascii="Times New Roman" w:hAnsi="Times New Roman" w:cs="Times New Roman"/>
        </w:rPr>
        <w:t>productivity</w:t>
      </w:r>
      <w:r w:rsidR="00B51AF3" w:rsidRPr="00F365AB">
        <w:rPr>
          <w:rFonts w:ascii="Times New Roman" w:hAnsi="Times New Roman" w:cs="Times New Roman"/>
        </w:rPr>
        <w:t xml:space="preserve">, which </w:t>
      </w:r>
      <w:r w:rsidR="009476EE" w:rsidRPr="00F365AB">
        <w:rPr>
          <w:rFonts w:ascii="Times New Roman" w:hAnsi="Times New Roman" w:cs="Times New Roman"/>
        </w:rPr>
        <w:t xml:space="preserve">in </w:t>
      </w:r>
      <w:r w:rsidRPr="00F365AB">
        <w:rPr>
          <w:rFonts w:ascii="Times New Roman" w:hAnsi="Times New Roman" w:cs="Times New Roman"/>
        </w:rPr>
        <w:t>turn could reduce the nutrients downstream that enter the North Atlantic. What effect would that have? The “flip” question was also deemed important – How are changes in the North Atlantic</w:t>
      </w:r>
      <w:r w:rsidR="00CF1FC6" w:rsidRPr="00F365AB">
        <w:rPr>
          <w:rFonts w:ascii="Times New Roman" w:hAnsi="Times New Roman" w:cs="Times New Roman"/>
        </w:rPr>
        <w:t xml:space="preserve"> (e.g. warming)</w:t>
      </w:r>
      <w:r w:rsidRPr="00F365AB">
        <w:rPr>
          <w:rFonts w:ascii="Times New Roman" w:hAnsi="Times New Roman" w:cs="Times New Roman"/>
        </w:rPr>
        <w:t xml:space="preserve"> affecting the Arctic? We also discussed that studying biogeochemistry at all depths is important and in particular, linking the surfa</w:t>
      </w:r>
      <w:r w:rsidR="004270CD" w:rsidRPr="00F365AB">
        <w:rPr>
          <w:rFonts w:ascii="Times New Roman" w:hAnsi="Times New Roman" w:cs="Times New Roman"/>
        </w:rPr>
        <w:t>ce processes to deep processes is necessary</w:t>
      </w:r>
      <w:r w:rsidRPr="00F365AB">
        <w:rPr>
          <w:rFonts w:ascii="Times New Roman" w:hAnsi="Times New Roman" w:cs="Times New Roman"/>
        </w:rPr>
        <w:t xml:space="preserve">. For example, </w:t>
      </w:r>
      <w:r w:rsidR="00CF1FC6" w:rsidRPr="00F365AB">
        <w:rPr>
          <w:rFonts w:ascii="Times New Roman" w:hAnsi="Times New Roman" w:cs="Times New Roman"/>
        </w:rPr>
        <w:t xml:space="preserve">the depth at which </w:t>
      </w:r>
      <w:r w:rsidR="004270CD" w:rsidRPr="00F365AB">
        <w:rPr>
          <w:rFonts w:ascii="Times New Roman" w:hAnsi="Times New Roman" w:cs="Times New Roman"/>
        </w:rPr>
        <w:t>re</w:t>
      </w:r>
      <w:r w:rsidRPr="00F365AB">
        <w:rPr>
          <w:rFonts w:ascii="Times New Roman" w:hAnsi="Times New Roman" w:cs="Times New Roman"/>
        </w:rPr>
        <w:t>miner</w:t>
      </w:r>
      <w:r w:rsidR="004270CD" w:rsidRPr="00F365AB">
        <w:rPr>
          <w:rFonts w:ascii="Times New Roman" w:hAnsi="Times New Roman" w:cs="Times New Roman"/>
        </w:rPr>
        <w:t xml:space="preserve">alization </w:t>
      </w:r>
      <w:proofErr w:type="gramStart"/>
      <w:r w:rsidR="004270CD" w:rsidRPr="00F365AB">
        <w:rPr>
          <w:rFonts w:ascii="Times New Roman" w:hAnsi="Times New Roman" w:cs="Times New Roman"/>
        </w:rPr>
        <w:t>occurs</w:t>
      </w:r>
      <w:proofErr w:type="gramEnd"/>
      <w:r w:rsidR="004270CD" w:rsidRPr="00F365AB">
        <w:rPr>
          <w:rFonts w:ascii="Times New Roman" w:hAnsi="Times New Roman" w:cs="Times New Roman"/>
        </w:rPr>
        <w:t xml:space="preserve"> affects how nutrients, carbon and oxygen are</w:t>
      </w:r>
      <w:r w:rsidRPr="00F365AB">
        <w:rPr>
          <w:rFonts w:ascii="Times New Roman" w:hAnsi="Times New Roman" w:cs="Times New Roman"/>
        </w:rPr>
        <w:t xml:space="preserve"> transport</w:t>
      </w:r>
      <w:r w:rsidR="004270CD" w:rsidRPr="00F365AB">
        <w:rPr>
          <w:rFonts w:ascii="Times New Roman" w:hAnsi="Times New Roman" w:cs="Times New Roman"/>
        </w:rPr>
        <w:t xml:space="preserve">ed in the deep ocean, and how those biogeochemical species are </w:t>
      </w:r>
      <w:r w:rsidRPr="00F365AB">
        <w:rPr>
          <w:rFonts w:ascii="Times New Roman" w:hAnsi="Times New Roman" w:cs="Times New Roman"/>
        </w:rPr>
        <w:t>trans</w:t>
      </w:r>
      <w:r w:rsidR="004270CD" w:rsidRPr="00F365AB">
        <w:rPr>
          <w:rFonts w:ascii="Times New Roman" w:hAnsi="Times New Roman" w:cs="Times New Roman"/>
        </w:rPr>
        <w:t xml:space="preserve">ported in turn affects where they </w:t>
      </w:r>
      <w:r w:rsidR="00CF1FC6" w:rsidRPr="00F365AB">
        <w:rPr>
          <w:rFonts w:ascii="Times New Roman" w:hAnsi="Times New Roman" w:cs="Times New Roman"/>
        </w:rPr>
        <w:t>return</w:t>
      </w:r>
      <w:r w:rsidR="004270CD" w:rsidRPr="00F365AB">
        <w:rPr>
          <w:rFonts w:ascii="Times New Roman" w:hAnsi="Times New Roman" w:cs="Times New Roman"/>
        </w:rPr>
        <w:t xml:space="preserve"> to the surface and thus </w:t>
      </w:r>
      <w:r w:rsidR="00CF1FC6" w:rsidRPr="00F365AB">
        <w:rPr>
          <w:rFonts w:ascii="Times New Roman" w:hAnsi="Times New Roman" w:cs="Times New Roman"/>
        </w:rPr>
        <w:t xml:space="preserve">impacts </w:t>
      </w:r>
      <w:r w:rsidR="004270CD" w:rsidRPr="00F365AB">
        <w:rPr>
          <w:rFonts w:ascii="Times New Roman" w:hAnsi="Times New Roman" w:cs="Times New Roman"/>
        </w:rPr>
        <w:t xml:space="preserve">global productivity patterns. </w:t>
      </w:r>
    </w:p>
    <w:p w14:paraId="12CCA99C" w14:textId="67632F8A" w:rsidR="00754D51" w:rsidRPr="00F365AB" w:rsidRDefault="00754D51" w:rsidP="00754D51">
      <w:pPr>
        <w:rPr>
          <w:rFonts w:ascii="Times New Roman" w:hAnsi="Times New Roman" w:cs="Times New Roman"/>
        </w:rPr>
      </w:pPr>
      <w:r w:rsidRPr="00F365AB">
        <w:rPr>
          <w:rFonts w:ascii="Times New Roman" w:hAnsi="Times New Roman" w:cs="Times New Roman"/>
        </w:rPr>
        <w:t>The third main topic we discussed was the linkage between physics and biogeochemistry</w:t>
      </w:r>
      <w:r w:rsidR="004270CD" w:rsidRPr="00F365AB">
        <w:rPr>
          <w:rFonts w:ascii="Times New Roman" w:hAnsi="Times New Roman" w:cs="Times New Roman"/>
        </w:rPr>
        <w:t>.</w:t>
      </w:r>
      <w:r w:rsidRPr="00F365AB">
        <w:rPr>
          <w:rFonts w:ascii="Times New Roman" w:hAnsi="Times New Roman" w:cs="Times New Roman"/>
        </w:rPr>
        <w:t xml:space="preserve"> How do changes in circulation and stratification affect fluxes of nutrient, oxygen and carbon fluxes? In particular, we discussed that for </w:t>
      </w:r>
      <w:r w:rsidR="00CF1FC6" w:rsidRPr="00F365AB">
        <w:rPr>
          <w:rFonts w:ascii="Times New Roman" w:hAnsi="Times New Roman" w:cs="Times New Roman"/>
        </w:rPr>
        <w:t xml:space="preserve">the </w:t>
      </w:r>
      <w:r w:rsidRPr="00F365AB">
        <w:rPr>
          <w:rFonts w:ascii="Times New Roman" w:hAnsi="Times New Roman" w:cs="Times New Roman"/>
        </w:rPr>
        <w:t>water bud</w:t>
      </w:r>
      <w:r w:rsidR="004270CD" w:rsidRPr="00F365AB">
        <w:rPr>
          <w:rFonts w:ascii="Times New Roman" w:hAnsi="Times New Roman" w:cs="Times New Roman"/>
        </w:rPr>
        <w:t>g</w:t>
      </w:r>
      <w:r w:rsidRPr="00F365AB">
        <w:rPr>
          <w:rFonts w:ascii="Times New Roman" w:hAnsi="Times New Roman" w:cs="Times New Roman"/>
        </w:rPr>
        <w:t>et</w:t>
      </w:r>
      <w:r w:rsidR="004270CD" w:rsidRPr="00F365AB">
        <w:rPr>
          <w:rFonts w:ascii="Times New Roman" w:hAnsi="Times New Roman" w:cs="Times New Roman"/>
        </w:rPr>
        <w:t>, the</w:t>
      </w:r>
      <w:r w:rsidRPr="00F365AB">
        <w:rPr>
          <w:rFonts w:ascii="Times New Roman" w:hAnsi="Times New Roman" w:cs="Times New Roman"/>
        </w:rPr>
        <w:t xml:space="preserve"> overturning flux is different than transport flux. What about for carbon, oxygen and nutrients – does the overturning flux equal the transport flux</w:t>
      </w:r>
      <w:r w:rsidR="004270CD" w:rsidRPr="00F365AB">
        <w:rPr>
          <w:rFonts w:ascii="Times New Roman" w:hAnsi="Times New Roman" w:cs="Times New Roman"/>
        </w:rPr>
        <w:t xml:space="preserve"> of those biogeochemical species</w:t>
      </w:r>
      <w:r w:rsidRPr="00F365AB">
        <w:rPr>
          <w:rFonts w:ascii="Times New Roman" w:hAnsi="Times New Roman" w:cs="Times New Roman"/>
        </w:rPr>
        <w:t>? We discussed the need for more biogeochemical observations made at the same time as physical assessments of the MOC – for example, biogeoc</w:t>
      </w:r>
      <w:r w:rsidR="004270CD" w:rsidRPr="00F365AB">
        <w:rPr>
          <w:rFonts w:ascii="Times New Roman" w:hAnsi="Times New Roman" w:cs="Times New Roman"/>
        </w:rPr>
        <w:t>hemical sensors in RAPID (we were told some sensors</w:t>
      </w:r>
      <w:r w:rsidRPr="00F365AB">
        <w:rPr>
          <w:rFonts w:ascii="Times New Roman" w:hAnsi="Times New Roman" w:cs="Times New Roman"/>
        </w:rPr>
        <w:t xml:space="preserve"> exist </w:t>
      </w:r>
      <w:r w:rsidR="004270CD" w:rsidRPr="00F365AB">
        <w:rPr>
          <w:rFonts w:ascii="Times New Roman" w:hAnsi="Times New Roman" w:cs="Times New Roman"/>
        </w:rPr>
        <w:t>in RAPID but only to a lim</w:t>
      </w:r>
      <w:r w:rsidRPr="00F365AB">
        <w:rPr>
          <w:rFonts w:ascii="Times New Roman" w:hAnsi="Times New Roman" w:cs="Times New Roman"/>
        </w:rPr>
        <w:t xml:space="preserve">ited extent) and on OSNAP (which are not yet there but would be welcomed) or on a line further North. </w:t>
      </w:r>
    </w:p>
    <w:p w14:paraId="509382BD" w14:textId="3824585F" w:rsidR="007B2BD1" w:rsidRPr="00F365AB" w:rsidRDefault="006B764C">
      <w:pPr>
        <w:rPr>
          <w:rFonts w:ascii="Times New Roman" w:hAnsi="Times New Roman" w:cs="Times New Roman"/>
        </w:rPr>
      </w:pPr>
      <w:r w:rsidRPr="00F365AB">
        <w:rPr>
          <w:rFonts w:ascii="Times New Roman" w:hAnsi="Times New Roman" w:cs="Times New Roman"/>
        </w:rPr>
        <w:t>We spent only a little time discussing the shelf, mostly b</w:t>
      </w:r>
      <w:r w:rsidR="00CF1FC6" w:rsidRPr="00F365AB">
        <w:rPr>
          <w:rFonts w:ascii="Times New Roman" w:hAnsi="Times New Roman" w:cs="Times New Roman"/>
        </w:rPr>
        <w:t>ecause</w:t>
      </w:r>
      <w:r w:rsidRPr="00F365AB">
        <w:rPr>
          <w:rFonts w:ascii="Times New Roman" w:hAnsi="Times New Roman" w:cs="Times New Roman"/>
        </w:rPr>
        <w:t xml:space="preserve"> of the composition of scientists within the room. We did</w:t>
      </w:r>
      <w:r w:rsidR="000E46C8" w:rsidRPr="00F365AB">
        <w:rPr>
          <w:rFonts w:ascii="Times New Roman" w:hAnsi="Times New Roman" w:cs="Times New Roman"/>
        </w:rPr>
        <w:t>, however,</w:t>
      </w:r>
      <w:r w:rsidRPr="00F365AB">
        <w:rPr>
          <w:rFonts w:ascii="Times New Roman" w:hAnsi="Times New Roman" w:cs="Times New Roman"/>
        </w:rPr>
        <w:t xml:space="preserve"> highlight </w:t>
      </w:r>
      <w:r w:rsidR="000E46C8" w:rsidRPr="00F365AB">
        <w:rPr>
          <w:rFonts w:ascii="Times New Roman" w:hAnsi="Times New Roman" w:cs="Times New Roman"/>
        </w:rPr>
        <w:t xml:space="preserve">(1) </w:t>
      </w:r>
      <w:r w:rsidRPr="00F365AB">
        <w:rPr>
          <w:rFonts w:ascii="Times New Roman" w:hAnsi="Times New Roman" w:cs="Times New Roman"/>
        </w:rPr>
        <w:t xml:space="preserve">the importance of the connection between the shelf/shallow seas and the open ocean and </w:t>
      </w:r>
      <w:r w:rsidR="000E46C8" w:rsidRPr="00F365AB">
        <w:rPr>
          <w:rFonts w:ascii="Times New Roman" w:hAnsi="Times New Roman" w:cs="Times New Roman"/>
        </w:rPr>
        <w:t xml:space="preserve">(2) the issue raised above, regarding </w:t>
      </w:r>
      <w:r w:rsidRPr="00F365AB">
        <w:rPr>
          <w:rFonts w:ascii="Times New Roman" w:hAnsi="Times New Roman" w:cs="Times New Roman"/>
        </w:rPr>
        <w:t>th</w:t>
      </w:r>
      <w:r w:rsidR="000E46C8" w:rsidRPr="00F365AB">
        <w:rPr>
          <w:rFonts w:ascii="Times New Roman" w:hAnsi="Times New Roman" w:cs="Times New Roman"/>
        </w:rPr>
        <w:t>e fact that</w:t>
      </w:r>
      <w:r w:rsidRPr="00F365AB">
        <w:rPr>
          <w:rFonts w:ascii="Times New Roman" w:hAnsi="Times New Roman" w:cs="Times New Roman"/>
        </w:rPr>
        <w:t xml:space="preserve"> the shelf </w:t>
      </w:r>
      <w:r w:rsidR="000E46C8" w:rsidRPr="00F365AB">
        <w:rPr>
          <w:rFonts w:ascii="Times New Roman" w:hAnsi="Times New Roman" w:cs="Times New Roman"/>
        </w:rPr>
        <w:t>appears to be</w:t>
      </w:r>
      <w:r w:rsidRPr="00F365AB">
        <w:rPr>
          <w:rFonts w:ascii="Times New Roman" w:hAnsi="Times New Roman" w:cs="Times New Roman"/>
        </w:rPr>
        <w:t xml:space="preserve"> a </w:t>
      </w:r>
      <w:r w:rsidR="000E46C8" w:rsidRPr="00F365AB">
        <w:rPr>
          <w:rFonts w:ascii="Times New Roman" w:hAnsi="Times New Roman" w:cs="Times New Roman"/>
        </w:rPr>
        <w:t>critical</w:t>
      </w:r>
      <w:r w:rsidRPr="00F365AB">
        <w:rPr>
          <w:rFonts w:ascii="Times New Roman" w:hAnsi="Times New Roman" w:cs="Times New Roman"/>
        </w:rPr>
        <w:t xml:space="preserve"> place for understanding the effects of human impacts. In </w:t>
      </w:r>
      <w:r w:rsidR="000E46C8" w:rsidRPr="00F365AB">
        <w:rPr>
          <w:rFonts w:ascii="Times New Roman" w:hAnsi="Times New Roman" w:cs="Times New Roman"/>
        </w:rPr>
        <w:t>response to the plenary breakout</w:t>
      </w:r>
      <w:r w:rsidRPr="00F365AB">
        <w:rPr>
          <w:rFonts w:ascii="Times New Roman" w:hAnsi="Times New Roman" w:cs="Times New Roman"/>
        </w:rPr>
        <w:t xml:space="preserve"> presentation</w:t>
      </w:r>
      <w:r w:rsidR="004270CD" w:rsidRPr="00F365AB">
        <w:rPr>
          <w:rFonts w:ascii="Times New Roman" w:hAnsi="Times New Roman" w:cs="Times New Roman"/>
        </w:rPr>
        <w:t>, it was</w:t>
      </w:r>
      <w:r w:rsidR="000E46C8" w:rsidRPr="00F365AB">
        <w:rPr>
          <w:rFonts w:ascii="Times New Roman" w:hAnsi="Times New Roman" w:cs="Times New Roman"/>
        </w:rPr>
        <w:t xml:space="preserve"> also</w:t>
      </w:r>
      <w:r w:rsidR="004270CD" w:rsidRPr="00F365AB">
        <w:rPr>
          <w:rFonts w:ascii="Times New Roman" w:hAnsi="Times New Roman" w:cs="Times New Roman"/>
        </w:rPr>
        <w:t xml:space="preserve"> pointed out that </w:t>
      </w:r>
      <w:r w:rsidR="000E46C8" w:rsidRPr="00F365AB">
        <w:rPr>
          <w:rFonts w:ascii="Times New Roman" w:hAnsi="Times New Roman" w:cs="Times New Roman"/>
        </w:rPr>
        <w:t xml:space="preserve">continental </w:t>
      </w:r>
      <w:r w:rsidRPr="00F365AB">
        <w:rPr>
          <w:rFonts w:ascii="Times New Roman" w:hAnsi="Times New Roman" w:cs="Times New Roman"/>
        </w:rPr>
        <w:t>shelf pumping is a very important issue that should b</w:t>
      </w:r>
      <w:r w:rsidR="00A23B0B" w:rsidRPr="00F365AB">
        <w:rPr>
          <w:rFonts w:ascii="Times New Roman" w:hAnsi="Times New Roman" w:cs="Times New Roman"/>
        </w:rPr>
        <w:t>e addressed within this question</w:t>
      </w:r>
      <w:r w:rsidR="00F14F72" w:rsidRPr="00F365AB">
        <w:rPr>
          <w:rFonts w:ascii="Times New Roman" w:hAnsi="Times New Roman" w:cs="Times New Roman"/>
        </w:rPr>
        <w:t>.</w:t>
      </w:r>
    </w:p>
    <w:sectPr w:rsidR="007B2BD1" w:rsidRPr="00F3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D7D4F"/>
    <w:multiLevelType w:val="hybridMultilevel"/>
    <w:tmpl w:val="2D58F8B4"/>
    <w:lvl w:ilvl="0" w:tplc="D924EA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50"/>
    <w:rsid w:val="000E46C8"/>
    <w:rsid w:val="00186657"/>
    <w:rsid w:val="00243A5E"/>
    <w:rsid w:val="004270CD"/>
    <w:rsid w:val="00645841"/>
    <w:rsid w:val="00670F71"/>
    <w:rsid w:val="006B764C"/>
    <w:rsid w:val="00754D51"/>
    <w:rsid w:val="007B2BD1"/>
    <w:rsid w:val="00853C0A"/>
    <w:rsid w:val="009476EE"/>
    <w:rsid w:val="009C06C9"/>
    <w:rsid w:val="00A23B0B"/>
    <w:rsid w:val="00B51AF3"/>
    <w:rsid w:val="00C45097"/>
    <w:rsid w:val="00CE02EF"/>
    <w:rsid w:val="00CF1FC6"/>
    <w:rsid w:val="00E0567B"/>
    <w:rsid w:val="00F14F72"/>
    <w:rsid w:val="00F365AB"/>
    <w:rsid w:val="00F7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E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D1"/>
    <w:pPr>
      <w:ind w:left="720"/>
      <w:contextualSpacing/>
    </w:pPr>
  </w:style>
  <w:style w:type="paragraph" w:styleId="BalloonText">
    <w:name w:val="Balloon Text"/>
    <w:basedOn w:val="Normal"/>
    <w:link w:val="BalloonTextChar"/>
    <w:uiPriority w:val="99"/>
    <w:semiHidden/>
    <w:unhideWhenUsed/>
    <w:rsid w:val="00CE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E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BD1"/>
    <w:pPr>
      <w:ind w:left="720"/>
      <w:contextualSpacing/>
    </w:pPr>
  </w:style>
  <w:style w:type="paragraph" w:styleId="BalloonText">
    <w:name w:val="Balloon Text"/>
    <w:basedOn w:val="Normal"/>
    <w:link w:val="BalloonTextChar"/>
    <w:uiPriority w:val="99"/>
    <w:semiHidden/>
    <w:unhideWhenUsed/>
    <w:rsid w:val="00CE02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dcterms:created xsi:type="dcterms:W3CDTF">2014-04-16T14:52:00Z</dcterms:created>
  <dcterms:modified xsi:type="dcterms:W3CDTF">2014-04-16T14:54:00Z</dcterms:modified>
</cp:coreProperties>
</file>